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3B" w:rsidRPr="00595ADD" w:rsidRDefault="002A5592" w:rsidP="00142CB8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Év végi beszámoló (</w:t>
      </w:r>
      <w:r w:rsidR="00704ED1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2020-2021</w:t>
      </w:r>
      <w:r w:rsidRPr="00595ADD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)</w:t>
      </w:r>
    </w:p>
    <w:p w:rsidR="0024110C" w:rsidRPr="00595ADD" w:rsidRDefault="002A5592" w:rsidP="00142CB8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proofErr w:type="spellStart"/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Öko</w:t>
      </w:r>
      <w:proofErr w:type="spellEnd"/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-kollégiumi feladatok</w:t>
      </w:r>
    </w:p>
    <w:p w:rsidR="0024110C" w:rsidRPr="00595ADD" w:rsidRDefault="0024110C" w:rsidP="0024110C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Kidolgozott tematika alapján végezzük ÖKO tevékenységünket a kollégiumban, melynek minden hónapban</w:t>
      </w:r>
      <w:r w:rsidR="00536320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 szeptemberben </w:t>
      </w: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 </w:t>
      </w: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team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által jóváhagyott </w:t>
      </w:r>
      <w:r w:rsidR="00536320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munkaterven alapul és bővítjük ki új elemekkel melyek új ötleteken és aktualitásokon alapulnak.</w:t>
      </w:r>
    </w:p>
    <w:p w:rsidR="0023779D" w:rsidRPr="00595ADD" w:rsidRDefault="002A5592" w:rsidP="002729CE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proofErr w:type="spellStart"/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Kolikert</w:t>
      </w:r>
      <w:proofErr w:type="spellEnd"/>
      <w:r w:rsidR="0023779D"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 xml:space="preserve">- </w:t>
      </w:r>
      <w:proofErr w:type="spellStart"/>
      <w:r w:rsidR="0023779D"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Virágosítás</w:t>
      </w:r>
      <w:proofErr w:type="spellEnd"/>
      <w:r w:rsidR="0023779D"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 xml:space="preserve"> </w:t>
      </w:r>
    </w:p>
    <w:p w:rsidR="00563BD4" w:rsidRDefault="0023779D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Az idei tanévben is folyam</w:t>
      </w:r>
      <w:r w:rsidR="003948E0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</w:t>
      </w: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tos feladatot ad a </w:t>
      </w:r>
      <w:proofErr w:type="spell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kolikert</w:t>
      </w:r>
      <w:proofErr w:type="spell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gondozása, gazolás, kapálás, amit a diákokkal közösen végzünk. A fűszerkertben is megkezdődtek az őszi munkálatok. Az ÖKOLI döntőjére és a különböző kerti finomságokkal tudtunk kedveskedni a versenyzőknek. Az idei legnagyobb projekt a kollégiumi lépcső előtti virágoskert kialakítása volt, melynek </w:t>
      </w: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aktualitását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 lépcső átépítésével vált szükségessé. A növények beszerzését fenntartói és alapítványi segítséggel sikerült megvalósítanunk, és a </w:t>
      </w: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és diákok keze munkáját dicséri a kialakult rendezett, szép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virágos előkert.</w:t>
      </w:r>
    </w:p>
    <w:p w:rsidR="003948E0" w:rsidRPr="003948E0" w:rsidRDefault="003948E0" w:rsidP="002729CE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3948E0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 xml:space="preserve">OKOLI </w:t>
      </w:r>
      <w:r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 xml:space="preserve">4 </w:t>
      </w:r>
      <w:r w:rsidRPr="003948E0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2020</w:t>
      </w:r>
    </w:p>
    <w:p w:rsidR="003948E0" w:rsidRPr="003948E0" w:rsidRDefault="003948E0" w:rsidP="003948E0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Az ÖKOLI4 2020 tavaszán került megrendezésre online, melynek témája egy kollégiumi ÖKOBÜFÉ volt</w:t>
      </w:r>
      <w:r w:rsidRPr="003948E0">
        <w:rPr>
          <w:rFonts w:ascii="Segoe UI" w:hAnsi="Segoe UI" w:cs="Segoe UI"/>
          <w:sz w:val="24"/>
          <w:szCs w:val="24"/>
        </w:rPr>
        <w:t xml:space="preserve">, természetesen a kínálatot is bemutatva, hiszen a fiatalok a zsebpénzük egy részét itt költik el. </w:t>
      </w:r>
      <w:r>
        <w:rPr>
          <w:rFonts w:ascii="Segoe UI" w:hAnsi="Segoe UI" w:cs="Segoe UI"/>
          <w:sz w:val="24"/>
          <w:szCs w:val="24"/>
        </w:rPr>
        <w:t>Online valósítottuk meg a döntőt is.</w:t>
      </w:r>
    </w:p>
    <w:p w:rsidR="00844B32" w:rsidRPr="00595ADD" w:rsidRDefault="002A5592" w:rsidP="002729CE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Versenyek</w:t>
      </w:r>
    </w:p>
    <w:p w:rsidR="002729CE" w:rsidRDefault="00142CB8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hAnsi="Segoe UI" w:cs="Segoe UI"/>
          <w:sz w:val="24"/>
          <w:szCs w:val="24"/>
        </w:rPr>
        <w:t>Innováció a fogyasztóvédelemben –</w:t>
      </w:r>
      <w:r w:rsidR="002729C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595ADD">
        <w:rPr>
          <w:rFonts w:ascii="Segoe UI" w:hAnsi="Segoe UI" w:cs="Segoe UI"/>
          <w:sz w:val="24"/>
          <w:szCs w:val="24"/>
        </w:rPr>
        <w:t>A</w:t>
      </w:r>
      <w:proofErr w:type="gramEnd"/>
      <w:r w:rsidRPr="00595ADD">
        <w:rPr>
          <w:rFonts w:ascii="Segoe UI" w:hAnsi="Segoe UI" w:cs="Segoe UI"/>
          <w:sz w:val="24"/>
          <w:szCs w:val="24"/>
        </w:rPr>
        <w:t xml:space="preserve"> tudatos fogyasztóvá válás útja c. országos fogyasztóvédelmi program FEBESZ keretén belül </w:t>
      </w:r>
      <w:r w:rsidR="002B14B5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Fogyasztóvédelmi </w:t>
      </w: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vetélkedőn is több cs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apattal tudtunk indulni online.</w:t>
      </w:r>
    </w:p>
    <w:p w:rsidR="002729CE" w:rsidRDefault="002729CE">
      <w:pPr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br w:type="page"/>
      </w:r>
    </w:p>
    <w:p w:rsidR="002A5592" w:rsidRPr="00595ADD" w:rsidRDefault="002A5592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lastRenderedPageBreak/>
        <w:t>Faliújság</w:t>
      </w:r>
      <w:r w:rsidR="00563BD4"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-Dekoráció</w:t>
      </w:r>
    </w:p>
    <w:p w:rsidR="002A5592" w:rsidRPr="00595ADD" w:rsidRDefault="00844B32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 faliújság megjelenése rendszeressé vált, lelkes </w:t>
      </w: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és diákok együttműködésével.</w:t>
      </w:r>
      <w:r w:rsidR="00142CB8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Az intézmény külső megjelenése és dekorációja tükrözi az adott évszakot és ünnepkört, melyet lelkes </w:t>
      </w:r>
      <w:proofErr w:type="gramStart"/>
      <w:r w:rsidR="00142CB8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="00142CB8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és diákok közösen alkotnak meg, és előszeretettel használnak újrahasznosíto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tt dekorációkat, alapanyagokat.</w:t>
      </w:r>
    </w:p>
    <w:p w:rsidR="002A5592" w:rsidRPr="00595ADD" w:rsidRDefault="002A5592" w:rsidP="002729CE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Szobarend</w:t>
      </w:r>
    </w:p>
    <w:p w:rsidR="002B14B5" w:rsidRPr="00595ADD" w:rsidRDefault="002B14B5" w:rsidP="00142CB8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Kiemelten kezeljük a szobarend kérdését. </w:t>
      </w:r>
      <w:r w:rsidR="00142CB8" w:rsidRPr="00595ADD">
        <w:rPr>
          <w:rFonts w:ascii="Segoe UI" w:hAnsi="Segoe UI" w:cs="Segoe UI"/>
          <w:sz w:val="24"/>
          <w:szCs w:val="24"/>
        </w:rPr>
        <w:t>S</w:t>
      </w:r>
      <w:r w:rsidRPr="00595ADD">
        <w:rPr>
          <w:rFonts w:ascii="Segoe UI" w:hAnsi="Segoe UI" w:cs="Segoe UI"/>
          <w:sz w:val="24"/>
          <w:szCs w:val="24"/>
        </w:rPr>
        <w:t xml:space="preserve">zobarend megtartására vonatkozó belső igény kialakítása a gyerekeknél, hűtők rendben tartása, havi nagytakarítás szobarend napi szintű ellenőrzése, dokumentálása, valamint pedagógiai eszközökkel való befolyásolása, </w:t>
      </w:r>
      <w:r w:rsidR="00142CB8" w:rsidRPr="00595ADD">
        <w:rPr>
          <w:rFonts w:ascii="Segoe UI" w:hAnsi="Segoe UI" w:cs="Segoe UI"/>
          <w:sz w:val="24"/>
          <w:szCs w:val="24"/>
        </w:rPr>
        <w:t>s</w:t>
      </w:r>
      <w:r w:rsidRPr="00595ADD">
        <w:rPr>
          <w:rFonts w:ascii="Segoe UI" w:hAnsi="Segoe UI" w:cs="Segoe UI"/>
          <w:sz w:val="24"/>
          <w:szCs w:val="24"/>
        </w:rPr>
        <w:t>zobarend rendszeres időközönként való érté</w:t>
      </w:r>
      <w:r w:rsidR="00563BD4" w:rsidRPr="00595ADD">
        <w:rPr>
          <w:rFonts w:ascii="Segoe UI" w:hAnsi="Segoe UI" w:cs="Segoe UI"/>
          <w:sz w:val="24"/>
          <w:szCs w:val="24"/>
        </w:rPr>
        <w:t xml:space="preserve">kelése, </w:t>
      </w:r>
      <w:proofErr w:type="gramStart"/>
      <w:r w:rsidR="00563BD4" w:rsidRPr="00595ADD">
        <w:rPr>
          <w:rFonts w:ascii="Segoe UI" w:hAnsi="Segoe UI" w:cs="Segoe UI"/>
          <w:sz w:val="24"/>
          <w:szCs w:val="24"/>
        </w:rPr>
        <w:t>ezek</w:t>
      </w:r>
      <w:proofErr w:type="gramEnd"/>
      <w:r w:rsidR="00563BD4" w:rsidRPr="00595ADD">
        <w:rPr>
          <w:rFonts w:ascii="Segoe UI" w:hAnsi="Segoe UI" w:cs="Segoe UI"/>
          <w:sz w:val="24"/>
          <w:szCs w:val="24"/>
        </w:rPr>
        <w:t xml:space="preserve"> azok amiket nagyon fontosnak tartunk a kollégisták mindennapi életében.</w:t>
      </w:r>
    </w:p>
    <w:p w:rsidR="002A5592" w:rsidRPr="00595ADD" w:rsidRDefault="002A5592" w:rsidP="002729CE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Előadások külső szervezetek bevonásával</w:t>
      </w:r>
    </w:p>
    <w:p w:rsidR="00142CB8" w:rsidRPr="00595ADD" w:rsidRDefault="002A5592" w:rsidP="002729CE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Az </w:t>
      </w:r>
      <w:proofErr w:type="spell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Ökováros-Ökorégió</w:t>
      </w:r>
      <w:proofErr w:type="spell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Alapítványtól </w:t>
      </w:r>
      <w:r w:rsidR="00142CB8"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érdekes 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előadásokat hallhattunk online.</w:t>
      </w:r>
    </w:p>
    <w:p w:rsidR="002A5592" w:rsidRPr="00595ADD" w:rsidRDefault="00142CB8" w:rsidP="00563BD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online előadást tartottak „Dohányzás prevenc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ió” és „</w:t>
      </w:r>
      <w:proofErr w:type="spellStart"/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Addikciók</w:t>
      </w:r>
      <w:proofErr w:type="spellEnd"/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” témakörében.</w:t>
      </w:r>
    </w:p>
    <w:p w:rsidR="00563BD4" w:rsidRPr="00595ADD" w:rsidRDefault="00563BD4" w:rsidP="00563BD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AJTP 2020</w:t>
      </w:r>
    </w:p>
    <w:p w:rsidR="00563BD4" w:rsidRDefault="00563BD4" w:rsidP="00563BD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Az intézményben működő Arany János Tehetséggondozó Program </w:t>
      </w:r>
      <w:proofErr w:type="gramStart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jubileumi</w:t>
      </w:r>
      <w:proofErr w:type="gramEnd"/>
      <w:r w:rsidRPr="00595ADD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év keretében tavasszal díszfák kiültetésére került sor az előkertben. </w:t>
      </w:r>
    </w:p>
    <w:p w:rsidR="002B0D03" w:rsidRDefault="002B0D03" w:rsidP="00563BD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2B0D03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 xml:space="preserve">Szakkörök </w:t>
      </w:r>
    </w:p>
    <w:p w:rsidR="002B0D03" w:rsidRDefault="002B0D03" w:rsidP="002B0D03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Továbbra is lelkes </w:t>
      </w:r>
      <w:proofErr w:type="gramStart"/>
      <w:r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vezetésével megvalósulnak szakkörök, kerámia, fakanál főzőszakkör, környezetkul</w:t>
      </w:r>
      <w:r w:rsidR="002729CE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túra, környezetvédelmi szakkör.</w:t>
      </w:r>
      <w:bookmarkStart w:id="0" w:name="_GoBack"/>
      <w:bookmarkEnd w:id="0"/>
    </w:p>
    <w:sectPr w:rsidR="002B0D03" w:rsidSect="00696815">
      <w:pgSz w:w="11900" w:h="16838"/>
      <w:pgMar w:top="1418" w:right="1440" w:bottom="703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9F3"/>
    <w:multiLevelType w:val="hybridMultilevel"/>
    <w:tmpl w:val="166EF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2AB"/>
    <w:multiLevelType w:val="hybridMultilevel"/>
    <w:tmpl w:val="A0C4F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FC1"/>
    <w:multiLevelType w:val="hybridMultilevel"/>
    <w:tmpl w:val="6AE8B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2"/>
    <w:rsid w:val="0002783A"/>
    <w:rsid w:val="00114A74"/>
    <w:rsid w:val="0013119C"/>
    <w:rsid w:val="00142CB8"/>
    <w:rsid w:val="00203B85"/>
    <w:rsid w:val="0023779D"/>
    <w:rsid w:val="0024110C"/>
    <w:rsid w:val="002729CE"/>
    <w:rsid w:val="002A5592"/>
    <w:rsid w:val="002B0D03"/>
    <w:rsid w:val="002B14B5"/>
    <w:rsid w:val="003874AB"/>
    <w:rsid w:val="003948E0"/>
    <w:rsid w:val="00536320"/>
    <w:rsid w:val="00563BD4"/>
    <w:rsid w:val="005769BC"/>
    <w:rsid w:val="00592E3B"/>
    <w:rsid w:val="00595ADD"/>
    <w:rsid w:val="00696815"/>
    <w:rsid w:val="00704ED1"/>
    <w:rsid w:val="00844B32"/>
    <w:rsid w:val="009563D2"/>
    <w:rsid w:val="00D540F4"/>
    <w:rsid w:val="00F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896"/>
  <w15:chartTrackingRefBased/>
  <w15:docId w15:val="{E14F13BE-3AF9-43DE-AE97-F13CA91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A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59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A55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A55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eta-item">
    <w:name w:val="meta-item"/>
    <w:basedOn w:val="Bekezdsalapbettpusa"/>
    <w:rsid w:val="002A5592"/>
  </w:style>
  <w:style w:type="character" w:customStyle="1" w:styleId="author">
    <w:name w:val="author"/>
    <w:basedOn w:val="Bekezdsalapbettpusa"/>
    <w:rsid w:val="002A5592"/>
  </w:style>
  <w:style w:type="character" w:styleId="Hiperhivatkozs">
    <w:name w:val="Hyperlink"/>
    <w:basedOn w:val="Bekezdsalapbettpusa"/>
    <w:uiPriority w:val="99"/>
    <w:semiHidden/>
    <w:unhideWhenUsed/>
    <w:rsid w:val="002A55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A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A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1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509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81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9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06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Gyenes-Börcsök Zsófia</dc:creator>
  <cp:keywords/>
  <dc:description/>
  <cp:lastModifiedBy>Királyné Csirke Eszter</cp:lastModifiedBy>
  <cp:revision>3</cp:revision>
  <dcterms:created xsi:type="dcterms:W3CDTF">2023-02-23T17:51:00Z</dcterms:created>
  <dcterms:modified xsi:type="dcterms:W3CDTF">2023-02-23T18:27:00Z</dcterms:modified>
</cp:coreProperties>
</file>